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ind w:left="0" w:right="0" w:hanging="0"/>
        <w:jc w:val="left"/>
        <w:rPr>
          <w:bdr w:val="single" w:sz="16" w:space="1" w:color="000000"/>
        </w:rPr>
      </w:pPr>
      <w:bookmarkStart w:id="0" w:name="ea0307497-6k_bitdeer.htm"/>
      <w:bookmarkStart w:id="1" w:name="ksea03074976k_bitdeer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  <w:br/>
        <w:t>PURSUANT TO RULE 13a-16 OR 15d-16 UNDER</w:t>
        <w:br/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October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001-41687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BITDEER TECHNOLOGIES GROUP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08 Kallang Avenue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Aperia tower 1, #09-03/04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Singapore 339509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       Form 40-F 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INCORPORATION BY REFERENCE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This current report on Form 6-K is hereby incorporated by reference in the registration statements of Bitdeer Technologies Group on Form F-3 (No. </w:t>
      </w:r>
      <w:hyperlink r:id="rId2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333-273905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3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333-278027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,No. </w:t>
      </w:r>
      <w:hyperlink r:id="rId4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333-278029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5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333-280041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6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333-283732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7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333-289855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and No. </w:t>
      </w:r>
      <w:hyperlink r:id="rId8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333-298172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) and Form S-8 (No. </w:t>
      </w:r>
      <w:hyperlink r:id="rId9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333-272858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and No. </w:t>
      </w:r>
      <w:hyperlink r:id="rId10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333-275342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), to the extent not superseded by documents or reports subsequently filed or furnished.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RESIGNATION OF DIRECTOR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October 1, 2026, Mr. Sheldon Trainor-DeGirolamo notified the board of directors (the “Board”) of Bitdeer Technologies Group (the “Company”) of his resignation as a director of the Company and from all positions held by him on any committees of the Board, effective October 15, 2026.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Mr. Trainor-DeGirolamo’s resignation was not due to any disagreement with the Company on any matter relating to the Company’s operations, policies or practices.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bdr w:val="single" w:sz="12" w:space="1" w:color="000000"/>
        </w:rPr>
      </w:pPr>
      <w:r>
        <w:rPr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/>
          <w:sz w:val="20"/>
        </w:rPr>
      </w:pPr>
      <w:r>
        <w:rPr>
          <w:rFonts w:ascii="Times New Roman;Times;Serif" w:hAnsi="Times New Roman;Times;Serif"/>
          <w:b/>
          <w:i w:val="false"/>
          <w:caps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97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632"/>
        <w:gridCol w:w="2267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Bitdeer Technologies Group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2267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/s/ Jihan Wu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</w:t>
            </w:r>
          </w:p>
        </w:tc>
        <w:tc>
          <w:tcPr>
            <w:tcW w:w="2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Jihan Wu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2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October 2,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2" w:space="1" w:color="000000"/>
        </w:rPr>
      </w:pPr>
      <w:r>
        <w:rPr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ec.gov/Archives/edgar/data/1899123/000114036124021346/ny20023745x7_posam.htm" TargetMode="External"/><Relationship Id="rId3" Type="http://schemas.openxmlformats.org/officeDocument/2006/relationships/hyperlink" Target="https://www.sec.gov/Archives/edgar/data/1899123/000114036124016228/ny20023745x4_f3a.htm" TargetMode="External"/><Relationship Id="rId4" Type="http://schemas.openxmlformats.org/officeDocument/2006/relationships/hyperlink" Target="https://www.sec.gov/Archives/edgar/data/1899123/000114036124016229/ny20023745x5_f3a.htm" TargetMode="External"/><Relationship Id="rId5" Type="http://schemas.openxmlformats.org/officeDocument/2006/relationships/hyperlink" Target="https://www.sec.gov/Archives/edgar/data/1899123/000114036124029276/ny20030771x1_f3.htm" TargetMode="External"/><Relationship Id="rId6" Type="http://schemas.openxmlformats.org/officeDocument/2006/relationships/hyperlink" Target="https://www.sec.gov/Archives/edgar/data/1899123/000114036124049031/ny20039746x1_f3.htm" TargetMode="External"/><Relationship Id="rId7" Type="http://schemas.openxmlformats.org/officeDocument/2006/relationships/hyperlink" Target="https://www.sec.gov/Archives/edgar/data/1899123/000121390025080525/ea0254524-f3_bitdeer.htm" TargetMode="External"/><Relationship Id="rId8" Type="http://schemas.openxmlformats.org/officeDocument/2006/relationships/hyperlink" Target="https://www.sec.gov/Archives/edgar/data/1899123/000121390026087012/ea0300737-f3asr_bitdeer.htm" TargetMode="External"/><Relationship Id="rId9" Type="http://schemas.openxmlformats.org/officeDocument/2006/relationships/hyperlink" Target="https://www.sec.gov/Archives/edgar/data/1899123/000114036123031108/brhc20054618_s8.htm" TargetMode="External"/><Relationship Id="rId10" Type="http://schemas.openxmlformats.org/officeDocument/2006/relationships/hyperlink" Target="https://www.sec.gov/Archives/edgar/data/1899123/000114036123051570/ef20013751_s8.htm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265</Words>
  <Characters>1460</Characters>
  <CharactersWithSpaces>1744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